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390" w:rsidRPr="00B17B5C" w:rsidRDefault="000D1390" w:rsidP="000D139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>Ключи к заданиям муниципального этапа</w:t>
      </w:r>
    </w:p>
    <w:p w:rsidR="000D1390" w:rsidRPr="00B17B5C" w:rsidRDefault="000D1390" w:rsidP="000D139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>Всероссийской олимпиады школьников по русскому языку</w:t>
      </w:r>
    </w:p>
    <w:p w:rsidR="000D1390" w:rsidRDefault="000D1390" w:rsidP="000D139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B17B5C">
        <w:rPr>
          <w:b/>
          <w:bCs/>
          <w:color w:val="000000"/>
        </w:rPr>
        <w:t>2017/2018 учебный год</w:t>
      </w:r>
    </w:p>
    <w:p w:rsidR="00A34CD6" w:rsidRPr="00A34CD6" w:rsidRDefault="00A34CD6" w:rsidP="004B25C2">
      <w:pPr>
        <w:pStyle w:val="2"/>
        <w:spacing w:before="0" w:beforeAutospacing="0" w:after="0" w:afterAutospacing="0"/>
        <w:ind w:left="1069" w:firstLine="0"/>
        <w:jc w:val="center"/>
        <w:rPr>
          <w:sz w:val="22"/>
          <w:szCs w:val="22"/>
        </w:rPr>
      </w:pPr>
      <w:bookmarkStart w:id="0" w:name="_GoBack"/>
      <w:bookmarkEnd w:id="0"/>
      <w:r w:rsidRPr="00A34CD6">
        <w:rPr>
          <w:sz w:val="22"/>
          <w:szCs w:val="22"/>
        </w:rPr>
        <w:t>10 класс</w:t>
      </w:r>
    </w:p>
    <w:p w:rsidR="00A34CD6" w:rsidRPr="00A34CD6" w:rsidRDefault="00A34CD6" w:rsidP="004B25C2">
      <w:pPr>
        <w:pStyle w:val="2"/>
        <w:spacing w:before="0" w:beforeAutospacing="0" w:after="0" w:afterAutospacing="0"/>
        <w:ind w:left="1069" w:firstLine="0"/>
        <w:jc w:val="center"/>
        <w:rPr>
          <w:sz w:val="22"/>
          <w:szCs w:val="22"/>
        </w:rPr>
      </w:pPr>
    </w:p>
    <w:p w:rsidR="00A34CD6" w:rsidRPr="00A34CD6" w:rsidRDefault="00A34CD6" w:rsidP="004B25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34CD6">
        <w:rPr>
          <w:rFonts w:ascii="Times New Roman" w:hAnsi="Times New Roman" w:cs="Times New Roman"/>
        </w:rPr>
        <w:t xml:space="preserve"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</w:t>
      </w:r>
      <w:r w:rsidR="004B25C2">
        <w:rPr>
          <w:rFonts w:ascii="Times New Roman" w:hAnsi="Times New Roman" w:cs="Times New Roman"/>
        </w:rPr>
        <w:t>70</w:t>
      </w:r>
      <w:r w:rsidRPr="00A34CD6">
        <w:rPr>
          <w:rFonts w:ascii="Times New Roman" w:hAnsi="Times New Roman" w:cs="Times New Roman"/>
        </w:rPr>
        <w:t xml:space="preserve">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</w:t>
      </w:r>
      <w:r w:rsidR="004B25C2">
        <w:rPr>
          <w:rFonts w:ascii="Times New Roman" w:hAnsi="Times New Roman" w:cs="Times New Roman"/>
        </w:rPr>
        <w:t>100</w:t>
      </w:r>
      <w:r w:rsidRPr="00A34CD6">
        <w:rPr>
          <w:rFonts w:ascii="Times New Roman" w:hAnsi="Times New Roman" w:cs="Times New Roman"/>
        </w:rPr>
        <w:t>баллов.</w:t>
      </w:r>
    </w:p>
    <w:p w:rsidR="00A34CD6" w:rsidRPr="00A34CD6" w:rsidRDefault="00A34CD6" w:rsidP="004B25C2">
      <w:pPr>
        <w:pStyle w:val="2"/>
        <w:spacing w:before="0" w:beforeAutospacing="0" w:after="0" w:afterAutospacing="0"/>
        <w:ind w:left="1069" w:firstLine="0"/>
        <w:jc w:val="center"/>
        <w:rPr>
          <w:sz w:val="22"/>
          <w:szCs w:val="22"/>
        </w:rPr>
      </w:pPr>
    </w:p>
    <w:p w:rsidR="00A34CD6" w:rsidRPr="00A34CD6" w:rsidRDefault="00A34CD6" w:rsidP="004B25C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A34CD6">
        <w:rPr>
          <w:sz w:val="22"/>
          <w:szCs w:val="22"/>
        </w:rPr>
        <w:t xml:space="preserve">Задание 1. </w:t>
      </w:r>
    </w:p>
    <w:p w:rsidR="00A34CD6" w:rsidRPr="00A34CD6" w:rsidRDefault="00A34CD6" w:rsidP="004B25C2">
      <w:pPr>
        <w:pStyle w:val="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A34CD6">
        <w:rPr>
          <w:sz w:val="22"/>
          <w:szCs w:val="22"/>
        </w:rPr>
        <w:t>Целостный анализ прозаического произведения</w:t>
      </w:r>
    </w:p>
    <w:p w:rsidR="00A34CD6" w:rsidRPr="00A34CD6" w:rsidRDefault="00A34CD6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>1.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а) В анализе рассказа раскрывается, в чем состоит истинное и ложное представление об искусстве, и показывается, как это связано с двумя главными образами: режиссера и кузнеца. Выявляется, почему носителем истинного понимания искусства в рассказе становится кузнец. Прослеживается, как постепенно автор подводит читателя к пониманию истинности позиции Федора Грая. Показано, какую роль в этом играют детали и ремарки. Раскрывается смысл понятия «простота» в восприятии режиссера и смысл кавычек, выделяющих ряд употребляемых режиссером понятий. Раскрывается роль второстепенных и эпизодических персонажей (партнер по сцене, суфлер, зал, отец Федора Грая). – </w:t>
      </w:r>
      <w:r w:rsidR="004B25C2">
        <w:rPr>
          <w:rFonts w:ascii="Times New Roman" w:hAnsi="Times New Roman" w:cs="Times New Roman"/>
        </w:rPr>
        <w:t>3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б) В анализе рассказа раскрывается, в чем состоит истинное и ложное представление об искусстве, и показывается, как это связано с двумя главными образами: режиссера и кузнеца. Выявляется, почему носителем истинного понимания искусства в рассказе становится кузнец. Прослеживается, как постепенно автор подводит читателя к пониманию истинности позиции Федора Грая. Показано, какую роль в этом играют детали и ремарки. – </w:t>
      </w:r>
      <w:r w:rsidR="004B25C2">
        <w:rPr>
          <w:rFonts w:ascii="Times New Roman" w:hAnsi="Times New Roman" w:cs="Times New Roman"/>
        </w:rPr>
        <w:t>2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в) В анализе рассказа раскрывается, в чем состоит истинное и ложное представление об искусстве, и показывается, как это связано с двумя главными образами: режиссера и кузнеца. Выявляется, почему носителем истинного понимания искусства в рассказе становится кузнец. – </w:t>
      </w:r>
      <w:r w:rsidR="004B25C2">
        <w:rPr>
          <w:rFonts w:ascii="Times New Roman" w:hAnsi="Times New Roman" w:cs="Times New Roman"/>
        </w:rPr>
        <w:t>1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>г) В анализе рассказа раскрывается, в чем состоит истинное и ложное представление об искусстве, и показывается, как это связано с двумя главными образами: режиссера и кузнеца. Но осуществляется это преимущественно путем пересказа. Или неправильно о</w:t>
      </w:r>
      <w:r w:rsidR="004B25C2">
        <w:rPr>
          <w:rFonts w:ascii="Times New Roman" w:hAnsi="Times New Roman" w:cs="Times New Roman"/>
        </w:rPr>
        <w:t>пределяются позиции героев. – 5</w:t>
      </w:r>
      <w:r w:rsidRPr="00A34CD6">
        <w:rPr>
          <w:rFonts w:ascii="Times New Roman" w:hAnsi="Times New Roman" w:cs="Times New Roman"/>
        </w:rPr>
        <w:t xml:space="preserve"> баллов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30 баллов.  Шкала оценок: 0 – 10 – 20 – 30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15 баллов. Шкала оценок: 0 – 5 – 10 – 15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 Шкала оценок: 0 – 3 – 7 – 10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4. Историко-литературная эрудиция, отсутствие фактических ошибок, уместность </w:t>
      </w:r>
      <w:proofErr w:type="gramStart"/>
      <w:r w:rsidRPr="001F297F">
        <w:rPr>
          <w:szCs w:val="24"/>
        </w:rPr>
        <w:t>использовании</w:t>
      </w:r>
      <w:proofErr w:type="gramEnd"/>
      <w:r w:rsidRPr="001F297F">
        <w:rPr>
          <w:szCs w:val="24"/>
        </w:rPr>
        <w:t xml:space="preserve"> фонового материала из области культуры и литературы.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баллов.Шкала оценок: 0 – 3 –  7 – 10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1F297F">
        <w:rPr>
          <w:szCs w:val="24"/>
          <w:u w:val="single"/>
        </w:rPr>
        <w:t>Примечание 1</w:t>
      </w:r>
      <w:r w:rsidRPr="001F297F">
        <w:rPr>
          <w:szCs w:val="24"/>
        </w:rPr>
        <w:t xml:space="preserve">: сплошная проверка работы по </w:t>
      </w:r>
      <w:proofErr w:type="gramStart"/>
      <w:r w:rsidRPr="001F297F">
        <w:rPr>
          <w:szCs w:val="24"/>
        </w:rPr>
        <w:t>привычным</w:t>
      </w:r>
      <w:proofErr w:type="gramEnd"/>
      <w:r w:rsidRPr="001F297F">
        <w:rPr>
          <w:szCs w:val="24"/>
        </w:rPr>
        <w:t xml:space="preserve"> школьным критериям грамотности с полным подсчётом ошибок не предусматривается. </w:t>
      </w:r>
      <w:r w:rsidRPr="001F297F">
        <w:rPr>
          <w:szCs w:val="24"/>
          <w:u w:val="single"/>
        </w:rPr>
        <w:t>Примечание 2</w:t>
      </w:r>
      <w:r w:rsidRPr="001F297F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5 баллов. Шкала оценок: 0 – 1 – 3 – 5</w:t>
      </w:r>
    </w:p>
    <w:p w:rsidR="004B25C2" w:rsidRPr="001F297F" w:rsidRDefault="004B25C2" w:rsidP="004B25C2">
      <w:pPr>
        <w:pStyle w:val="1"/>
        <w:ind w:firstLine="426"/>
        <w:jc w:val="left"/>
        <w:rPr>
          <w:szCs w:val="24"/>
        </w:rPr>
      </w:pPr>
      <w:r w:rsidRPr="001F297F">
        <w:rPr>
          <w:b/>
          <w:szCs w:val="24"/>
        </w:rPr>
        <w:t>Итого: максимальный балл  –  70баллов</w:t>
      </w:r>
    </w:p>
    <w:p w:rsidR="00A34CD6" w:rsidRPr="00A34CD6" w:rsidRDefault="00A34CD6" w:rsidP="004B25C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34CD6" w:rsidRPr="00A34CD6" w:rsidRDefault="00A34CD6" w:rsidP="004B25C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34CD6">
        <w:rPr>
          <w:rFonts w:ascii="Times New Roman" w:hAnsi="Times New Roman" w:cs="Times New Roman"/>
          <w:b/>
        </w:rPr>
        <w:t>Целостный анализ лирического произведения</w:t>
      </w:r>
    </w:p>
    <w:p w:rsidR="00A34CD6" w:rsidRPr="00A34CD6" w:rsidRDefault="00A34CD6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lastRenderedPageBreak/>
        <w:t>1.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а) При анализе стихотворения возникает рассуждение о том, почему для разговора о любви поэт выбирает такой нетрадиционный образ: стремление поэта показать подлинную земную любовь. Однако далее показывается, что любовь эта отличается утонченностью. Показано, что, обращаясь к возлюбленной, лирический герой, с одной стороны, разворачивает перед ней метаморфозы, могущие произойти с любовью, с другой стороны, призывает ее верить в высокую силу любви. Все это раскрывается в подробном анализе образного ряда, с выявлением тропов (не отдельно, а в той роли, которую они играют в создании образов). – </w:t>
      </w:r>
      <w:r w:rsidR="004B25C2">
        <w:rPr>
          <w:rFonts w:ascii="Times New Roman" w:hAnsi="Times New Roman" w:cs="Times New Roman"/>
        </w:rPr>
        <w:t>3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б) При анализе стихотворения возникает рассуждение о том, почему для разговора о любви поэт выбирает такой нетрадиционный образ: стремление поэта показать подлинную земную любовь. Однако далее показывается, что любовь эта отличается утонченностью. Показано, что, обращаясь к возлюбленной, лирический герой, с одной стороны, разворачивает перед ней метаморфозы, могущие произойти с любовью, с другой стороны, призывает ее верить в высокую силу любви. – </w:t>
      </w:r>
      <w:r w:rsidR="004B25C2">
        <w:rPr>
          <w:rFonts w:ascii="Times New Roman" w:hAnsi="Times New Roman" w:cs="Times New Roman"/>
        </w:rPr>
        <w:t>2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в) При анализе стихотворения возникает рассуждение о том, почему для разговора о любви поэт выбирает такой нетрадиционный образ: стремление поэта показать подлинную земную любовь. Однако далее показывается, что любовь эта отличается утонченностью. – </w:t>
      </w:r>
      <w:r w:rsidR="004B25C2">
        <w:rPr>
          <w:rFonts w:ascii="Times New Roman" w:hAnsi="Times New Roman" w:cs="Times New Roman"/>
        </w:rPr>
        <w:t>1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г) При анализе стихотворения возникает рассуждение о том, почему для разговора о любви поэт выбирает такой нетрадиционный образ: стремление поэта показать подлинную земную любовь. При этом все дается преимущественно через пересказ стихотворения. – </w:t>
      </w:r>
      <w:r w:rsidR="004B25C2">
        <w:rPr>
          <w:rFonts w:ascii="Times New Roman" w:hAnsi="Times New Roman" w:cs="Times New Roman"/>
        </w:rPr>
        <w:t>5</w:t>
      </w:r>
      <w:r w:rsidRPr="00A34CD6">
        <w:rPr>
          <w:rFonts w:ascii="Times New Roman" w:hAnsi="Times New Roman" w:cs="Times New Roman"/>
        </w:rPr>
        <w:t xml:space="preserve"> баллов.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30 баллов.  Шкала оценок: 0 – 10 – 20 – 30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15 баллов. Шкала оценок: 0 – 5 – 10 – 15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 Шкала оценок: 0 – 3 – 7 – 10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4. Историко-литературная эрудиция, отсутствие фактических ошибок, уместность </w:t>
      </w:r>
      <w:proofErr w:type="gramStart"/>
      <w:r w:rsidRPr="001F297F">
        <w:rPr>
          <w:szCs w:val="24"/>
        </w:rPr>
        <w:t>использовании</w:t>
      </w:r>
      <w:proofErr w:type="gramEnd"/>
      <w:r w:rsidRPr="001F297F">
        <w:rPr>
          <w:szCs w:val="24"/>
        </w:rPr>
        <w:t xml:space="preserve"> фонового материала из области культуры и литературы.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баллов.Шкала оценок: 0 – 3 –  7 – 10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1F297F">
        <w:rPr>
          <w:szCs w:val="24"/>
          <w:u w:val="single"/>
        </w:rPr>
        <w:t>Примечание 1</w:t>
      </w:r>
      <w:r w:rsidRPr="001F297F">
        <w:rPr>
          <w:szCs w:val="24"/>
        </w:rPr>
        <w:t xml:space="preserve">: сплошная проверка работы по </w:t>
      </w:r>
      <w:proofErr w:type="gramStart"/>
      <w:r w:rsidRPr="001F297F">
        <w:rPr>
          <w:szCs w:val="24"/>
        </w:rPr>
        <w:t>привычным</w:t>
      </w:r>
      <w:proofErr w:type="gramEnd"/>
      <w:r w:rsidRPr="001F297F">
        <w:rPr>
          <w:szCs w:val="24"/>
        </w:rPr>
        <w:t xml:space="preserve"> школьным критериям грамотности с полным подсчётом ошибок не предусматривается. </w:t>
      </w:r>
      <w:r w:rsidRPr="001F297F">
        <w:rPr>
          <w:szCs w:val="24"/>
          <w:u w:val="single"/>
        </w:rPr>
        <w:t>Примечание 2</w:t>
      </w:r>
      <w:r w:rsidRPr="001F297F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5 баллов. Шкала оценок: 0 – 1 – 3 – 5</w:t>
      </w:r>
    </w:p>
    <w:p w:rsidR="004B25C2" w:rsidRPr="001F297F" w:rsidRDefault="004B25C2" w:rsidP="004B25C2">
      <w:pPr>
        <w:pStyle w:val="1"/>
        <w:ind w:firstLine="426"/>
        <w:jc w:val="left"/>
        <w:rPr>
          <w:szCs w:val="24"/>
        </w:rPr>
      </w:pPr>
      <w:r w:rsidRPr="001F297F">
        <w:rPr>
          <w:b/>
          <w:szCs w:val="24"/>
        </w:rPr>
        <w:t>Итого: максимальный балл  –  70баллов</w:t>
      </w:r>
    </w:p>
    <w:p w:rsidR="00A34CD6" w:rsidRPr="00A34CD6" w:rsidRDefault="00A34CD6" w:rsidP="004B25C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34CD6" w:rsidRPr="00A34CD6" w:rsidRDefault="00A34CD6" w:rsidP="004B25C2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34CD6">
        <w:rPr>
          <w:rFonts w:ascii="Times New Roman" w:eastAsia="Times New Roman" w:hAnsi="Times New Roman" w:cs="Times New Roman"/>
          <w:b/>
          <w:lang w:eastAsia="ru-RU"/>
        </w:rPr>
        <w:t>Задание 2. Творческое задание.</w:t>
      </w:r>
    </w:p>
    <w:p w:rsidR="00A34CD6" w:rsidRPr="00A34CD6" w:rsidRDefault="00A34CD6" w:rsidP="004B25C2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>За соблюдение особенностей жанра интервью – до 10 баллов.</w:t>
      </w:r>
    </w:p>
    <w:p w:rsidR="00A34CD6" w:rsidRPr="00A34CD6" w:rsidRDefault="00A34CD6" w:rsidP="004B25C2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>За глубокие вопросы, которые отражают понимание сущности литературы, особенностей психологии творчества - до 10 баллов.</w:t>
      </w:r>
    </w:p>
    <w:p w:rsidR="00A34CD6" w:rsidRPr="00A34CD6" w:rsidRDefault="00A34CD6" w:rsidP="004B25C2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>За ответы, свидетельствующие о знании биографии писателя и его творчества - до 10 баллов.</w:t>
      </w:r>
    </w:p>
    <w:p w:rsidR="00A34CD6" w:rsidRPr="004B25C2" w:rsidRDefault="00A34CD6" w:rsidP="004B25C2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4B25C2">
        <w:rPr>
          <w:sz w:val="22"/>
          <w:szCs w:val="22"/>
        </w:rPr>
        <w:t>Общее число баллов  - 30.</w:t>
      </w:r>
    </w:p>
    <w:p w:rsidR="00C606C4" w:rsidRPr="00A34CD6" w:rsidRDefault="00C606C4" w:rsidP="004B25C2">
      <w:pPr>
        <w:spacing w:line="240" w:lineRule="auto"/>
        <w:ind w:firstLine="709"/>
      </w:pPr>
    </w:p>
    <w:sectPr w:rsidR="00C606C4" w:rsidRPr="00A34CD6" w:rsidSect="00214EDB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6B2B"/>
    <w:multiLevelType w:val="hybridMultilevel"/>
    <w:tmpl w:val="3BD25862"/>
    <w:lvl w:ilvl="0" w:tplc="0CD46CA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5A4F72"/>
    <w:multiLevelType w:val="hybridMultilevel"/>
    <w:tmpl w:val="FCFE5B84"/>
    <w:lvl w:ilvl="0" w:tplc="DF5665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04945F4"/>
    <w:multiLevelType w:val="hybridMultilevel"/>
    <w:tmpl w:val="673CD3DE"/>
    <w:lvl w:ilvl="0" w:tplc="E0C20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10C"/>
    <w:rsid w:val="000111BB"/>
    <w:rsid w:val="0003696F"/>
    <w:rsid w:val="000409EF"/>
    <w:rsid w:val="00040A5E"/>
    <w:rsid w:val="0004553B"/>
    <w:rsid w:val="00061573"/>
    <w:rsid w:val="0009053B"/>
    <w:rsid w:val="000928B5"/>
    <w:rsid w:val="00096104"/>
    <w:rsid w:val="000A0781"/>
    <w:rsid w:val="000A6812"/>
    <w:rsid w:val="000B5560"/>
    <w:rsid w:val="000B5E11"/>
    <w:rsid w:val="000C3C89"/>
    <w:rsid w:val="000C62E5"/>
    <w:rsid w:val="000D1390"/>
    <w:rsid w:val="000F2406"/>
    <w:rsid w:val="000F6036"/>
    <w:rsid w:val="0010145C"/>
    <w:rsid w:val="001054A0"/>
    <w:rsid w:val="00106F62"/>
    <w:rsid w:val="00110C6B"/>
    <w:rsid w:val="0011451A"/>
    <w:rsid w:val="0013139C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0154F"/>
    <w:rsid w:val="00214EDB"/>
    <w:rsid w:val="00215115"/>
    <w:rsid w:val="00220279"/>
    <w:rsid w:val="0022122E"/>
    <w:rsid w:val="0024031D"/>
    <w:rsid w:val="0024073C"/>
    <w:rsid w:val="00243C04"/>
    <w:rsid w:val="00245F41"/>
    <w:rsid w:val="00251AFF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204A9"/>
    <w:rsid w:val="00422C39"/>
    <w:rsid w:val="004236DA"/>
    <w:rsid w:val="00434D9D"/>
    <w:rsid w:val="00434E10"/>
    <w:rsid w:val="00435740"/>
    <w:rsid w:val="00442B6E"/>
    <w:rsid w:val="004520A8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B25C2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7DA9"/>
    <w:rsid w:val="008F0DB3"/>
    <w:rsid w:val="008F6F2E"/>
    <w:rsid w:val="008F71D7"/>
    <w:rsid w:val="00903CD8"/>
    <w:rsid w:val="0092054C"/>
    <w:rsid w:val="00925CF4"/>
    <w:rsid w:val="0092710C"/>
    <w:rsid w:val="009306D1"/>
    <w:rsid w:val="00930831"/>
    <w:rsid w:val="00934584"/>
    <w:rsid w:val="009378BC"/>
    <w:rsid w:val="009401EB"/>
    <w:rsid w:val="009601EF"/>
    <w:rsid w:val="00961845"/>
    <w:rsid w:val="00972892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34CD6"/>
    <w:rsid w:val="00A94C06"/>
    <w:rsid w:val="00AB0633"/>
    <w:rsid w:val="00AB10DF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A7105"/>
    <w:rsid w:val="00CB10AA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5122"/>
    <w:rsid w:val="00EC7195"/>
    <w:rsid w:val="00ED35DF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0C"/>
  </w:style>
  <w:style w:type="paragraph" w:styleId="2">
    <w:name w:val="heading 2"/>
    <w:basedOn w:val="a"/>
    <w:link w:val="20"/>
    <w:unhideWhenUsed/>
    <w:qFormat/>
    <w:rsid w:val="00A34CD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0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34C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4B25C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4">
    <w:name w:val="Normal (Web)"/>
    <w:basedOn w:val="a"/>
    <w:uiPriority w:val="99"/>
    <w:unhideWhenUsed/>
    <w:rsid w:val="000D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0C"/>
  </w:style>
  <w:style w:type="paragraph" w:styleId="2">
    <w:name w:val="heading 2"/>
    <w:basedOn w:val="a"/>
    <w:link w:val="20"/>
    <w:unhideWhenUsed/>
    <w:qFormat/>
    <w:rsid w:val="00A34CD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0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34C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4B25C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4">
    <w:name w:val="Normal (Web)"/>
    <w:basedOn w:val="a"/>
    <w:uiPriority w:val="99"/>
    <w:unhideWhenUsed/>
    <w:rsid w:val="000D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2</cp:revision>
  <dcterms:created xsi:type="dcterms:W3CDTF">2017-11-29T06:42:00Z</dcterms:created>
  <dcterms:modified xsi:type="dcterms:W3CDTF">2017-11-29T06:42:00Z</dcterms:modified>
</cp:coreProperties>
</file>